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C8" w:rsidRPr="00C63348" w:rsidRDefault="00C63348" w:rsidP="00C361C8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63348">
        <w:rPr>
          <w:rFonts w:ascii="Calibri" w:hAnsi="Calibri"/>
          <w:b/>
          <w:bCs/>
        </w:rPr>
        <w:tab/>
        <w:t>Al Sig. Sindaco</w:t>
      </w:r>
    </w:p>
    <w:p w:rsidR="00C63348" w:rsidRPr="00C63348" w:rsidRDefault="00C63348" w:rsidP="00C63348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C63348">
        <w:rPr>
          <w:rFonts w:ascii="Calibri" w:hAnsi="Calibri"/>
          <w:b/>
          <w:bCs/>
        </w:rPr>
        <w:tab/>
      </w:r>
      <w:r w:rsidRPr="00C63348">
        <w:rPr>
          <w:rFonts w:ascii="Calibri" w:hAnsi="Calibri"/>
          <w:b/>
          <w:bCs/>
        </w:rPr>
        <w:tab/>
      </w:r>
      <w:r w:rsidRPr="00C63348">
        <w:rPr>
          <w:rFonts w:ascii="Calibri" w:hAnsi="Calibri"/>
          <w:b/>
          <w:bCs/>
        </w:rPr>
        <w:tab/>
      </w:r>
      <w:r w:rsidRPr="00C63348">
        <w:rPr>
          <w:rFonts w:ascii="Calibri" w:hAnsi="Calibri"/>
          <w:b/>
          <w:bCs/>
        </w:rPr>
        <w:tab/>
      </w:r>
      <w:r w:rsidRPr="00C63348">
        <w:rPr>
          <w:rFonts w:ascii="Calibri" w:hAnsi="Calibri"/>
          <w:b/>
          <w:bCs/>
        </w:rPr>
        <w:tab/>
      </w:r>
      <w:r w:rsidRPr="00C63348">
        <w:rPr>
          <w:rFonts w:ascii="Calibri" w:hAnsi="Calibri"/>
          <w:b/>
          <w:bCs/>
        </w:rPr>
        <w:tab/>
      </w:r>
      <w:r w:rsidRPr="00C63348">
        <w:rPr>
          <w:rFonts w:ascii="Calibri" w:hAnsi="Calibri"/>
          <w:b/>
          <w:bCs/>
        </w:rPr>
        <w:tab/>
      </w:r>
      <w:r w:rsidRPr="00C63348">
        <w:rPr>
          <w:rFonts w:ascii="Calibri" w:hAnsi="Calibri"/>
          <w:b/>
          <w:bCs/>
        </w:rPr>
        <w:tab/>
      </w:r>
      <w:proofErr w:type="gramStart"/>
      <w:r w:rsidRPr="00C63348">
        <w:rPr>
          <w:rFonts w:ascii="Calibri" w:hAnsi="Calibri"/>
          <w:b/>
          <w:bCs/>
        </w:rPr>
        <w:t>del</w:t>
      </w:r>
      <w:proofErr w:type="gramEnd"/>
      <w:r w:rsidRPr="00C63348">
        <w:rPr>
          <w:rFonts w:ascii="Calibri" w:hAnsi="Calibri"/>
          <w:b/>
          <w:bCs/>
        </w:rPr>
        <w:t xml:space="preserve"> Comune di Petriano</w:t>
      </w:r>
    </w:p>
    <w:p w:rsidR="00C63348" w:rsidRDefault="00C6334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3348" w:rsidRDefault="00C6334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63348" w:rsidRDefault="00C63348" w:rsidP="00C361C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73F04" w:rsidRPr="00750D6A" w:rsidRDefault="00F73F04" w:rsidP="00F73F04">
      <w:pPr>
        <w:jc w:val="both"/>
        <w:rPr>
          <w:b/>
        </w:rPr>
      </w:pPr>
      <w:r>
        <w:rPr>
          <w:b/>
        </w:rPr>
        <w:t>DOMANDA DI CONTRIBUTO AD INTEGRAZIONE DELLE RETTE CORRISPOSTE PER LA FREQUENZA DI CENTRI   PER L’INFANZIA 0-3 ANNI PUBBLICI E PRIVATI ACCREDITATI NELL’ANNO EDUCATIVO 2018/2019.</w:t>
      </w:r>
      <w:r w:rsidRPr="00750D6A">
        <w:rPr>
          <w:b/>
        </w:rPr>
        <w:t xml:space="preserve"> </w:t>
      </w:r>
      <w:r>
        <w:rPr>
          <w:b/>
        </w:rPr>
        <w:t>(D.G.R. MARCHE N.561/2018 – DDPF N.1416/IFD DEL 09.11.2018).</w:t>
      </w:r>
    </w:p>
    <w:p w:rsidR="00F73F04" w:rsidRDefault="00F73F04" w:rsidP="00C361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II/La sottoscritto/a _________________________________________ nato/a</w:t>
      </w:r>
      <w:r w:rsidR="002B4B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 ___/___/______a ____________________________ (</w:t>
      </w: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</w:t>
      </w:r>
      <w:proofErr w:type="gramEnd"/>
      <w:r>
        <w:rPr>
          <w:rFonts w:ascii="Calibri" w:hAnsi="Calibri" w:cs="Calibri"/>
        </w:rPr>
        <w:t>__) e residente nel Comune di</w:t>
      </w:r>
      <w:r w:rsidR="002B4BA9">
        <w:rPr>
          <w:rFonts w:ascii="Calibri" w:hAnsi="Calibri" w:cs="Calibri"/>
        </w:rPr>
        <w:t xml:space="preserve"> PETRIANO (PU) </w:t>
      </w:r>
      <w:r>
        <w:rPr>
          <w:rFonts w:ascii="Calibri" w:hAnsi="Calibri" w:cs="Calibri"/>
        </w:rPr>
        <w:t>in via _______________________</w:t>
      </w:r>
      <w:r w:rsidR="002B4BA9">
        <w:rPr>
          <w:rFonts w:ascii="Calibri" w:hAnsi="Calibri" w:cs="Calibri"/>
        </w:rPr>
        <w:t xml:space="preserve">_______________ n. ___________ </w:t>
      </w:r>
      <w:r>
        <w:rPr>
          <w:rFonts w:ascii="Calibri" w:hAnsi="Calibri" w:cs="Calibri"/>
        </w:rPr>
        <w:t>telefono ______________________ e-mail ____________________________codicefiscale__/__/__/__/__/__/__/__/__/__/__/__/__/__/__/__/</w:t>
      </w:r>
      <w:r w:rsidR="002B4BA9">
        <w:rPr>
          <w:rFonts w:ascii="Calibri" w:hAnsi="Calibri" w:cs="Calibri"/>
        </w:rPr>
        <w:t xml:space="preserve"> genitore del bambino/a ___________________________________ nato/a il ___/___/____ a _______________________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Valendosi delle disposizioni di cui agli artt. 46 e 47 del DPR n.445/2000, consapevole del fatto che sulle dichiarazioni rese potranno essere effettuati controlli ai sensi degli artt.71 e 72 del succitato DPR, delle sanzioni previste dall'art. 76 e della decadenza dei benefici prevista dall'art.75 del medesimo DPR in caso di dichiarazioni false o mendaci, sotto la propria responsabilità.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361C8" w:rsidRDefault="00C361C8" w:rsidP="00C361C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CHIEDE</w:t>
      </w:r>
    </w:p>
    <w:p w:rsidR="00C361C8" w:rsidRDefault="00C361C8" w:rsidP="00C361C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73F04" w:rsidRPr="00F73F04" w:rsidRDefault="002B4BA9" w:rsidP="00F73F04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accedere a</w:t>
      </w:r>
      <w:r w:rsidR="00F73F0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contrib</w:t>
      </w:r>
      <w:r w:rsidR="00F10FF1">
        <w:rPr>
          <w:rFonts w:ascii="Calibri" w:hAnsi="Calibri" w:cs="Calibri"/>
        </w:rPr>
        <w:t>ut</w:t>
      </w:r>
      <w:r w:rsidR="00F73F04">
        <w:rPr>
          <w:rFonts w:ascii="Calibri" w:hAnsi="Calibri" w:cs="Calibri"/>
        </w:rPr>
        <w:t>i</w:t>
      </w:r>
      <w:r w:rsidR="00F10FF1">
        <w:rPr>
          <w:rFonts w:ascii="Calibri" w:hAnsi="Calibri" w:cs="Calibri"/>
        </w:rPr>
        <w:t xml:space="preserve"> economic</w:t>
      </w:r>
      <w:r w:rsidR="00F73F04">
        <w:rPr>
          <w:rFonts w:ascii="Calibri" w:hAnsi="Calibri" w:cs="Calibri"/>
        </w:rPr>
        <w:t>i,</w:t>
      </w:r>
      <w:r w:rsidR="00F10FF1">
        <w:rPr>
          <w:rFonts w:ascii="Calibri" w:hAnsi="Calibri" w:cs="Calibri"/>
        </w:rPr>
        <w:t xml:space="preserve"> di cui al</w:t>
      </w:r>
      <w:r w:rsidR="00F73F04">
        <w:rPr>
          <w:rFonts w:ascii="Calibri" w:hAnsi="Calibri" w:cs="Calibri"/>
        </w:rPr>
        <w:t xml:space="preserve"> </w:t>
      </w:r>
      <w:r w:rsidR="00227EA5">
        <w:rPr>
          <w:rFonts w:ascii="Calibri" w:hAnsi="Calibri" w:cs="Calibri"/>
        </w:rPr>
        <w:t>bando in oggetto</w:t>
      </w:r>
      <w:r w:rsidR="00F10FF1">
        <w:rPr>
          <w:rFonts w:ascii="Calibri" w:hAnsi="Calibri" w:cs="Calibri"/>
        </w:rPr>
        <w:t xml:space="preserve">, </w:t>
      </w:r>
      <w:r w:rsidR="00F73F04">
        <w:rPr>
          <w:rFonts w:ascii="Calibri" w:hAnsi="Calibri" w:cs="Calibri"/>
        </w:rPr>
        <w:t xml:space="preserve">finalizzati </w:t>
      </w:r>
      <w:r w:rsidR="00F73F04" w:rsidRPr="00F73F04">
        <w:rPr>
          <w:rFonts w:ascii="Calibri" w:hAnsi="Calibri"/>
        </w:rPr>
        <w:t>a</w:t>
      </w:r>
      <w:r w:rsidR="00F73F04">
        <w:rPr>
          <w:rFonts w:ascii="Calibri" w:hAnsi="Calibri"/>
        </w:rPr>
        <w:t xml:space="preserve">d </w:t>
      </w:r>
      <w:r w:rsidR="00F73F04" w:rsidRPr="00F73F04">
        <w:rPr>
          <w:rFonts w:ascii="Calibri" w:hAnsi="Calibri"/>
        </w:rPr>
        <w:t>integra</w:t>
      </w:r>
      <w:r w:rsidR="00F73F04">
        <w:rPr>
          <w:rFonts w:ascii="Calibri" w:hAnsi="Calibri"/>
        </w:rPr>
        <w:t xml:space="preserve">re </w:t>
      </w:r>
      <w:r w:rsidR="00F73F04" w:rsidRPr="00F73F04">
        <w:rPr>
          <w:rFonts w:ascii="Calibri" w:hAnsi="Calibri"/>
        </w:rPr>
        <w:t>l</w:t>
      </w:r>
      <w:r w:rsidR="00227EA5">
        <w:rPr>
          <w:rFonts w:ascii="Calibri" w:hAnsi="Calibri"/>
        </w:rPr>
        <w:t>e</w:t>
      </w:r>
      <w:r w:rsidR="00F73F04" w:rsidRPr="00F73F04">
        <w:rPr>
          <w:rFonts w:ascii="Calibri" w:hAnsi="Calibri"/>
        </w:rPr>
        <w:t xml:space="preserve"> rett</w:t>
      </w:r>
      <w:r w:rsidR="00227EA5">
        <w:rPr>
          <w:rFonts w:ascii="Calibri" w:hAnsi="Calibri"/>
        </w:rPr>
        <w:t>e</w:t>
      </w:r>
      <w:r w:rsidR="00F73F04" w:rsidRPr="00F73F04">
        <w:rPr>
          <w:rFonts w:ascii="Calibri" w:hAnsi="Calibri"/>
        </w:rPr>
        <w:t xml:space="preserve"> mensil</w:t>
      </w:r>
      <w:r w:rsidR="00227EA5">
        <w:rPr>
          <w:rFonts w:ascii="Calibri" w:hAnsi="Calibri"/>
        </w:rPr>
        <w:t>i</w:t>
      </w:r>
      <w:r w:rsidR="00F73F04" w:rsidRPr="00F73F04">
        <w:rPr>
          <w:rFonts w:ascii="Calibri" w:hAnsi="Calibri"/>
        </w:rPr>
        <w:t xml:space="preserve"> corrispost</w:t>
      </w:r>
      <w:r w:rsidR="00227EA5">
        <w:rPr>
          <w:rFonts w:ascii="Calibri" w:hAnsi="Calibri"/>
        </w:rPr>
        <w:t>e</w:t>
      </w:r>
      <w:r w:rsidR="00F73F04" w:rsidRPr="00F73F04">
        <w:rPr>
          <w:rFonts w:ascii="Calibri" w:hAnsi="Calibri"/>
        </w:rPr>
        <w:t xml:space="preserve"> per la frequenza di Centri per l’Infanzia, 0-3 anni, pubblici e privati accreditati</w:t>
      </w:r>
      <w:r w:rsidR="00F73F04">
        <w:rPr>
          <w:rFonts w:ascii="Calibri" w:hAnsi="Calibri"/>
        </w:rPr>
        <w:t>,</w:t>
      </w:r>
      <w:r w:rsidR="00F73F04" w:rsidRPr="00F73F04">
        <w:rPr>
          <w:rFonts w:ascii="Calibri" w:hAnsi="Calibri"/>
        </w:rPr>
        <w:t xml:space="preserve"> nell’anno educativo 2018/2019 ( periodo settembre 2018 – luglio 2019).  </w:t>
      </w:r>
    </w:p>
    <w:p w:rsidR="00C361C8" w:rsidRDefault="00C361C8" w:rsidP="00C361C8">
      <w:pPr>
        <w:autoSpaceDE w:val="0"/>
        <w:autoSpaceDN w:val="0"/>
        <w:adjustRightInd w:val="0"/>
        <w:rPr>
          <w:rFonts w:ascii="Calibri" w:hAnsi="Calibri" w:cs="Calibri"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 TAL FINE DICHIARA</w:t>
      </w:r>
      <w:r>
        <w:rPr>
          <w:rFonts w:ascii="Calibri" w:hAnsi="Calibri" w:cs="Calibri"/>
        </w:rPr>
        <w:t>:</w:t>
      </w:r>
    </w:p>
    <w:p w:rsidR="00C361C8" w:rsidRDefault="00F73F04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Che il v</w:t>
      </w:r>
      <w:r w:rsidR="00C361C8">
        <w:rPr>
          <w:rFonts w:ascii="Calibri" w:hAnsi="Calibri" w:cs="Calibri"/>
        </w:rPr>
        <w:t xml:space="preserve">alore dell'Indicatore della Situazione Economica Equivalente - ISEE del </w:t>
      </w:r>
      <w:r>
        <w:rPr>
          <w:rFonts w:ascii="Calibri" w:hAnsi="Calibri" w:cs="Calibri"/>
        </w:rPr>
        <w:t xml:space="preserve">proprio </w:t>
      </w:r>
      <w:r w:rsidR="00C361C8">
        <w:rPr>
          <w:rFonts w:ascii="Calibri" w:hAnsi="Calibri" w:cs="Calibri"/>
        </w:rPr>
        <w:t xml:space="preserve">nucleo familiare </w:t>
      </w:r>
      <w:r>
        <w:rPr>
          <w:rFonts w:ascii="Calibri" w:hAnsi="Calibri" w:cs="Calibri"/>
        </w:rPr>
        <w:t xml:space="preserve">è </w:t>
      </w:r>
      <w:r w:rsidR="00227EA5">
        <w:rPr>
          <w:rFonts w:ascii="Calibri" w:hAnsi="Calibri" w:cs="Calibri"/>
        </w:rPr>
        <w:t xml:space="preserve">pari a € _______________________ </w:t>
      </w:r>
      <w:r w:rsidR="00C361C8">
        <w:rPr>
          <w:rFonts w:ascii="Calibri" w:hAnsi="Calibri" w:cs="Calibri"/>
        </w:rPr>
        <w:t>con riferimento alla Dichiarazione Sostitutiva Unica</w:t>
      </w:r>
      <w:r>
        <w:rPr>
          <w:rFonts w:ascii="Calibri" w:hAnsi="Calibri" w:cs="Calibri"/>
        </w:rPr>
        <w:t xml:space="preserve"> </w:t>
      </w:r>
      <w:r w:rsidR="00C361C8">
        <w:rPr>
          <w:rFonts w:ascii="Calibri" w:hAnsi="Calibri" w:cs="Calibri"/>
        </w:rPr>
        <w:t>(DSU)</w:t>
      </w:r>
      <w:r>
        <w:rPr>
          <w:rFonts w:ascii="Calibri" w:hAnsi="Calibri" w:cs="Calibri"/>
        </w:rPr>
        <w:t xml:space="preserve"> 201</w:t>
      </w:r>
      <w:r w:rsidR="00786608">
        <w:rPr>
          <w:rFonts w:ascii="Calibri" w:hAnsi="Calibri" w:cs="Calibri"/>
        </w:rPr>
        <w:t>9</w:t>
      </w:r>
      <w:r w:rsidR="00C361C8">
        <w:rPr>
          <w:rFonts w:ascii="Calibri" w:hAnsi="Calibri" w:cs="Calibri"/>
        </w:rPr>
        <w:t xml:space="preserve"> e </w:t>
      </w:r>
      <w:r>
        <w:rPr>
          <w:rFonts w:ascii="Calibri" w:hAnsi="Calibri" w:cs="Calibri"/>
        </w:rPr>
        <w:t xml:space="preserve">relativa </w:t>
      </w:r>
      <w:r w:rsidR="00C361C8">
        <w:rPr>
          <w:rFonts w:ascii="Calibri" w:hAnsi="Calibri" w:cs="Calibri"/>
        </w:rPr>
        <w:t>Attestazione ISEE n. _______________</w:t>
      </w:r>
      <w:r>
        <w:rPr>
          <w:rFonts w:ascii="Calibri" w:hAnsi="Calibri" w:cs="Calibri"/>
        </w:rPr>
        <w:t xml:space="preserve"> emessa in data __________________</w:t>
      </w:r>
      <w:r w:rsidR="00C361C8">
        <w:rPr>
          <w:rFonts w:ascii="Calibri" w:hAnsi="Calibri" w:cs="Calibri"/>
        </w:rPr>
        <w:t>;</w:t>
      </w:r>
    </w:p>
    <w:p w:rsidR="00E347B9" w:rsidRDefault="00F73F04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Di essere genitore convivente del </w:t>
      </w:r>
      <w:proofErr w:type="gramStart"/>
      <w:r>
        <w:rPr>
          <w:rFonts w:ascii="Calibri" w:hAnsi="Calibri" w:cs="Calibri"/>
        </w:rPr>
        <w:t xml:space="preserve">bambino </w:t>
      </w:r>
      <w:r w:rsidR="00F10FF1">
        <w:rPr>
          <w:rFonts w:ascii="Calibri" w:hAnsi="Calibri" w:cs="Calibri"/>
        </w:rPr>
        <w:t xml:space="preserve"> _</w:t>
      </w:r>
      <w:proofErr w:type="gramEnd"/>
      <w:r w:rsidR="00F10FF1">
        <w:rPr>
          <w:rFonts w:ascii="Calibri" w:hAnsi="Calibri" w:cs="Calibri"/>
        </w:rPr>
        <w:t>________________________</w:t>
      </w:r>
      <w:r w:rsidR="00227EA5">
        <w:rPr>
          <w:rFonts w:ascii="Calibri" w:hAnsi="Calibri" w:cs="Calibri"/>
        </w:rPr>
        <w:t>___</w:t>
      </w:r>
      <w:r w:rsidR="00F10F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nato a  _______________________ il ______________, </w:t>
      </w:r>
      <w:r w:rsidR="00E347B9">
        <w:rPr>
          <w:rFonts w:ascii="Calibri" w:hAnsi="Calibri" w:cs="Calibri"/>
        </w:rPr>
        <w:t xml:space="preserve">il quale risulta </w:t>
      </w:r>
      <w:r w:rsidR="00F10FF1">
        <w:rPr>
          <w:rFonts w:ascii="Calibri" w:hAnsi="Calibri" w:cs="Calibri"/>
        </w:rPr>
        <w:t xml:space="preserve">regolarmente iscritto e frequentante il Centro per l’Infanzia </w:t>
      </w:r>
      <w:r w:rsidR="00E347B9">
        <w:rPr>
          <w:rFonts w:ascii="Calibri" w:hAnsi="Calibri" w:cs="Calibri"/>
        </w:rPr>
        <w:t>_____________________________________ con sede in ______________________ via __________________ n.__________</w:t>
      </w:r>
      <w:r w:rsidR="00F10FF1">
        <w:rPr>
          <w:rFonts w:ascii="Calibri" w:hAnsi="Calibri" w:cs="Calibri"/>
        </w:rPr>
        <w:t xml:space="preserve"> </w:t>
      </w:r>
    </w:p>
    <w:p w:rsidR="00E347B9" w:rsidRDefault="00E347B9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Che il suddetto Centro per l’Infanzia è a titolarità pubblica del seguente Ente _____________________________ ovvero a titolarità privata della società ______________________________ e regolarmente accreditato;</w:t>
      </w:r>
    </w:p>
    <w:p w:rsidR="00E347B9" w:rsidRDefault="00C6334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Di essere a conoscenza delle condizioni e modalità di accesso ai contributi in oggetto, previsti </w:t>
      </w:r>
      <w:r w:rsidR="00E347B9">
        <w:rPr>
          <w:rFonts w:ascii="Calibri" w:hAnsi="Calibri" w:cs="Calibri"/>
        </w:rPr>
        <w:t>d</w:t>
      </w:r>
      <w:r>
        <w:rPr>
          <w:rFonts w:ascii="Calibri" w:hAnsi="Calibri" w:cs="Calibri"/>
        </w:rPr>
        <w:t>a</w:t>
      </w:r>
      <w:r w:rsidR="00E347B9">
        <w:rPr>
          <w:rFonts w:ascii="Calibri" w:hAnsi="Calibri" w:cs="Calibri"/>
        </w:rPr>
        <w:t xml:space="preserve">l </w:t>
      </w:r>
      <w:r>
        <w:rPr>
          <w:rFonts w:ascii="Calibri" w:hAnsi="Calibri" w:cs="Calibri"/>
        </w:rPr>
        <w:t>relativo bando</w:t>
      </w:r>
      <w:bookmarkStart w:id="0" w:name="_GoBack"/>
      <w:bookmarkEnd w:id="0"/>
      <w:r w:rsidR="00B72B0A">
        <w:rPr>
          <w:rFonts w:ascii="Calibri" w:hAnsi="Calibri" w:cs="Calibri"/>
        </w:rPr>
        <w:t>.</w:t>
      </w:r>
    </w:p>
    <w:p w:rsidR="00E347B9" w:rsidRDefault="00E347B9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61C8" w:rsidRDefault="00E347B9" w:rsidP="00C361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A</w:t>
      </w:r>
      <w:r w:rsidR="00C361C8">
        <w:rPr>
          <w:rFonts w:ascii="Calibri" w:hAnsi="Calibri" w:cs="Calibri"/>
          <w:b/>
          <w:bCs/>
        </w:rPr>
        <w:t>LLEGA</w:t>
      </w:r>
      <w:r>
        <w:rPr>
          <w:rFonts w:ascii="Calibri" w:hAnsi="Calibri" w:cs="Calibri"/>
          <w:b/>
          <w:bCs/>
        </w:rPr>
        <w:t>:</w:t>
      </w:r>
    </w:p>
    <w:p w:rsidR="00E347B9" w:rsidRDefault="00E347B9" w:rsidP="00C361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eastAsia="Arial Unicode MS" w:hAnsi="Calibri" w:cs="Calibri"/>
          <w:lang w:val="en-US"/>
        </w:rPr>
        <w:sym w:font="Calibri" w:char="F0B7"/>
      </w:r>
      <w:r w:rsidRPr="00ED5C10">
        <w:rPr>
          <w:rFonts w:ascii="Calibri" w:eastAsia="SymbolMT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copia</w:t>
      </w:r>
      <w:proofErr w:type="gramEnd"/>
      <w:r>
        <w:rPr>
          <w:rFonts w:ascii="Calibri" w:hAnsi="Calibri" w:cs="Calibri"/>
        </w:rPr>
        <w:t xml:space="preserve"> attestazione ISEE in corso di validità </w:t>
      </w: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lang w:val="en-US"/>
        </w:rPr>
        <w:sym w:font="Calibri" w:char="F0B7"/>
      </w:r>
      <w:r w:rsidRPr="00ED5C10">
        <w:rPr>
          <w:rFonts w:ascii="Calibri" w:eastAsia="SymbolMT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per</w:t>
      </w:r>
      <w:proofErr w:type="gramEnd"/>
      <w:r>
        <w:rPr>
          <w:rFonts w:ascii="Calibri" w:hAnsi="Calibri" w:cs="Calibri"/>
        </w:rPr>
        <w:t xml:space="preserve"> i cittadini extracomunitari copia del permesso/carta di soggiorno in corso di validità o documentazione comprovante l’avvenuta richiesta di rinnovo;</w:t>
      </w:r>
    </w:p>
    <w:p w:rsidR="00E347B9" w:rsidRDefault="00E347B9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lang w:val="en-US"/>
        </w:rPr>
        <w:sym w:font="Calibri" w:char="F0B7"/>
      </w:r>
      <w:r w:rsidRPr="00ED5C10">
        <w:rPr>
          <w:rFonts w:ascii="Calibri" w:eastAsia="SymbolMT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copia</w:t>
      </w:r>
      <w:proofErr w:type="gramEnd"/>
      <w:r>
        <w:rPr>
          <w:rFonts w:ascii="Calibri" w:hAnsi="Calibri" w:cs="Calibri"/>
        </w:rPr>
        <w:t xml:space="preserve"> fotostatica di un proprio documento d’identità in corso di validità (salvo il caso in cui la domanda venga presentata direttamente e sottoscritta in presenza del dipendente incaricato a riceverla, esibendo un documento di identità in corso di validità)</w:t>
      </w:r>
    </w:p>
    <w:p w:rsidR="00E347B9" w:rsidRDefault="00E347B9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347B9" w:rsidRDefault="00E347B9" w:rsidP="00E347B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lang w:val="en-US"/>
        </w:rPr>
        <w:sym w:font="Calibri" w:char="F0B7"/>
      </w:r>
      <w:r w:rsidRPr="00ED5C10">
        <w:rPr>
          <w:rFonts w:ascii="Calibri" w:eastAsia="SymbolMT" w:hAnsi="Calibri" w:cs="Calibri"/>
        </w:rPr>
        <w:t xml:space="preserve"> </w:t>
      </w:r>
      <w:proofErr w:type="gramStart"/>
      <w:r>
        <w:rPr>
          <w:rFonts w:ascii="Calibri" w:eastAsia="SymbolMT" w:hAnsi="Calibri" w:cs="Calibri"/>
        </w:rPr>
        <w:t>documentazione</w:t>
      </w:r>
      <w:proofErr w:type="gramEnd"/>
      <w:r>
        <w:rPr>
          <w:rFonts w:ascii="Calibri" w:eastAsia="SymbolMT" w:hAnsi="Calibri" w:cs="Calibri"/>
        </w:rPr>
        <w:t xml:space="preserve"> attestante l’iscrizione e la frequenza del Centro per l’Infanzia sopra indicato.</w:t>
      </w:r>
    </w:p>
    <w:p w:rsidR="00E347B9" w:rsidRDefault="00E347B9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347B9" w:rsidRDefault="00E347B9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361C8" w:rsidRDefault="00C361C8" w:rsidP="00C361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____/____/_______ Firma ____________________________________</w:t>
      </w:r>
    </w:p>
    <w:p w:rsidR="00C361C8" w:rsidRDefault="00C361C8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Pr="00C63348" w:rsidRDefault="00C63348" w:rsidP="00C361C8">
      <w:pPr>
        <w:autoSpaceDE w:val="0"/>
        <w:autoSpaceDN w:val="0"/>
        <w:adjustRightInd w:val="0"/>
        <w:rPr>
          <w:rFonts w:ascii="Arial" w:hAnsi="Arial" w:cs="Calibri"/>
          <w:sz w:val="20"/>
          <w:szCs w:val="20"/>
        </w:rPr>
      </w:pPr>
      <w:r w:rsidRPr="00C63348">
        <w:rPr>
          <w:rFonts w:ascii="Arial" w:hAnsi="Arial" w:cs="Calibri"/>
          <w:sz w:val="20"/>
          <w:szCs w:val="20"/>
        </w:rPr>
        <w:lastRenderedPageBreak/>
        <w:t>Domanda del sig./</w:t>
      </w:r>
      <w:proofErr w:type="spellStart"/>
      <w:r w:rsidRPr="00C63348">
        <w:rPr>
          <w:rFonts w:ascii="Arial" w:hAnsi="Arial" w:cs="Calibri"/>
          <w:sz w:val="20"/>
          <w:szCs w:val="20"/>
        </w:rPr>
        <w:t>ra</w:t>
      </w:r>
      <w:proofErr w:type="spellEnd"/>
      <w:r w:rsidRPr="00C63348">
        <w:rPr>
          <w:rFonts w:ascii="Arial" w:hAnsi="Arial" w:cs="Calibri"/>
          <w:sz w:val="20"/>
          <w:szCs w:val="20"/>
        </w:rPr>
        <w:t xml:space="preserve"> ___________________________________________</w:t>
      </w:r>
    </w:p>
    <w:p w:rsidR="00C63348" w:rsidRDefault="00C63348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C63348" w:rsidRDefault="00C63348" w:rsidP="00C361C8">
      <w:pPr>
        <w:autoSpaceDE w:val="0"/>
        <w:autoSpaceDN w:val="0"/>
        <w:adjustRightInd w:val="0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La presente </w:t>
      </w:r>
      <w:proofErr w:type="gramStart"/>
      <w:r>
        <w:rPr>
          <w:rFonts w:ascii="Arial" w:hAnsi="Arial" w:cs="Calibri"/>
          <w:sz w:val="20"/>
          <w:szCs w:val="20"/>
        </w:rPr>
        <w:t>parte  :</w:t>
      </w:r>
      <w:proofErr w:type="gramEnd"/>
    </w:p>
    <w:p w:rsidR="00C63348" w:rsidRDefault="00C63348" w:rsidP="00C361C8">
      <w:pPr>
        <w:autoSpaceDE w:val="0"/>
        <w:autoSpaceDN w:val="0"/>
        <w:adjustRightInd w:val="0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- deve essere rilasciata al richiedente a cura dell’Ufficio Protocollo del Comune, se la domanda è presentata personalmente, trattenendo copia per l’ufficio;</w:t>
      </w:r>
    </w:p>
    <w:p w:rsidR="00C63348" w:rsidRPr="00C63348" w:rsidRDefault="00C63348" w:rsidP="00C361C8">
      <w:pPr>
        <w:autoSpaceDE w:val="0"/>
        <w:autoSpaceDN w:val="0"/>
        <w:adjustRightInd w:val="0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- deve essere trattenuta direttamente dal richiedente, se l</w:t>
      </w:r>
      <w:r w:rsidR="00227EA5">
        <w:rPr>
          <w:rFonts w:ascii="Arial" w:hAnsi="Arial" w:cs="Calibri"/>
          <w:sz w:val="20"/>
          <w:szCs w:val="20"/>
        </w:rPr>
        <w:t>a domanda è inoltrata via posta/email/</w:t>
      </w:r>
      <w:proofErr w:type="spellStart"/>
      <w:r w:rsidR="00227EA5">
        <w:rPr>
          <w:rFonts w:ascii="Arial" w:hAnsi="Arial" w:cs="Calibri"/>
          <w:sz w:val="20"/>
          <w:szCs w:val="20"/>
        </w:rPr>
        <w:t>pec</w:t>
      </w:r>
      <w:proofErr w:type="spellEnd"/>
      <w:r w:rsidR="00227EA5">
        <w:rPr>
          <w:rFonts w:ascii="Arial" w:hAnsi="Arial" w:cs="Calibri"/>
          <w:sz w:val="20"/>
          <w:szCs w:val="20"/>
        </w:rPr>
        <w:t>.</w:t>
      </w: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C63348" w:rsidRPr="00C63348" w:rsidRDefault="00C63348" w:rsidP="00C633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63348"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COMUNICAZIONE DI AVVIO DEL PROCEDIMENTO “</w:t>
      </w:r>
      <w:r w:rsidRPr="00C63348">
        <w:rPr>
          <w:rFonts w:ascii="Arial" w:hAnsi="Arial" w:cs="Arial"/>
          <w:b/>
          <w:sz w:val="20"/>
          <w:szCs w:val="20"/>
        </w:rPr>
        <w:t>DOMANDA DI CONTRIBUTO AD INTEGRAZIONE DELLE RETTE CORRISPOSTE PER LA FREQUENZA DI CENTRI   PER L’INFANZIA 0-3 ANNI PUBBLICI E PRIVATI ACCREDITATI NELL’ANNO EDUCATIVO 2018/2019. (D.G.R. MARCHE N.561/2018 – DDPF N.1416/IFD DEL 09.11.2018)</w:t>
      </w:r>
      <w:r>
        <w:rPr>
          <w:rFonts w:ascii="Arial" w:hAnsi="Arial" w:cs="Arial"/>
          <w:b/>
          <w:sz w:val="20"/>
          <w:szCs w:val="20"/>
        </w:rPr>
        <w:t>”</w:t>
      </w:r>
      <w:r w:rsidRPr="00C63348">
        <w:rPr>
          <w:rFonts w:ascii="Arial" w:hAnsi="Arial" w:cs="Arial"/>
          <w:b/>
          <w:sz w:val="20"/>
          <w:szCs w:val="20"/>
        </w:rPr>
        <w:t>.</w:t>
      </w:r>
    </w:p>
    <w:p w:rsidR="00E347B9" w:rsidRPr="00C63348" w:rsidRDefault="00E347B9" w:rsidP="00C361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63348" w:rsidRDefault="00C63348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C63348" w:rsidRDefault="00C63348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C63348" w:rsidRPr="00E347B9" w:rsidRDefault="00C63348" w:rsidP="00C63348">
      <w:pPr>
        <w:jc w:val="both"/>
        <w:rPr>
          <w:sz w:val="20"/>
        </w:rPr>
      </w:pPr>
      <w:r w:rsidRPr="00E347B9">
        <w:rPr>
          <w:sz w:val="20"/>
        </w:rPr>
        <w:t xml:space="preserve">Ai sensi dell’articolo 8 comma 3 della Legge n.241/90 e </w:t>
      </w:r>
      <w:proofErr w:type="spellStart"/>
      <w:r w:rsidRPr="00E347B9">
        <w:rPr>
          <w:sz w:val="20"/>
        </w:rPr>
        <w:t>s.m.i.</w:t>
      </w:r>
      <w:proofErr w:type="spellEnd"/>
      <w:r w:rsidRPr="00E347B9">
        <w:rPr>
          <w:sz w:val="20"/>
        </w:rPr>
        <w:t xml:space="preserve"> si rende noto quanto segue:</w:t>
      </w:r>
    </w:p>
    <w:p w:rsidR="00C63348" w:rsidRPr="00E347B9" w:rsidRDefault="00C63348" w:rsidP="00C63348">
      <w:pPr>
        <w:tabs>
          <w:tab w:val="right" w:pos="5387"/>
          <w:tab w:val="right" w:leader="underscore" w:pos="9639"/>
        </w:tabs>
        <w:rPr>
          <w:rFonts w:cs="Arial"/>
          <w:b/>
          <w:bCs/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C63348" w:rsidRPr="00E347B9" w:rsidTr="00972ECA">
        <w:tc>
          <w:tcPr>
            <w:tcW w:w="1913" w:type="dxa"/>
            <w:shd w:val="clear" w:color="auto" w:fill="D9D9D9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E347B9">
              <w:rPr>
                <w:rFonts w:cs="Arial"/>
                <w:b/>
                <w:sz w:val="16"/>
              </w:rPr>
              <w:t>Amministrazione competente</w:t>
            </w:r>
          </w:p>
        </w:tc>
        <w:tc>
          <w:tcPr>
            <w:tcW w:w="7796" w:type="dxa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  <w:szCs w:val="16"/>
              </w:rPr>
            </w:pPr>
            <w:r w:rsidRPr="00E347B9">
              <w:rPr>
                <w:sz w:val="16"/>
                <w:szCs w:val="16"/>
              </w:rPr>
              <w:t>Comune di Petriano, Via S. Martino, n° 2 – 61020 Petriano (PU)</w:t>
            </w:r>
          </w:p>
        </w:tc>
      </w:tr>
      <w:tr w:rsidR="00C63348" w:rsidRPr="00E347B9" w:rsidTr="00972ECA">
        <w:tc>
          <w:tcPr>
            <w:tcW w:w="1913" w:type="dxa"/>
            <w:shd w:val="clear" w:color="auto" w:fill="D9D9D9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E347B9">
              <w:rPr>
                <w:rFonts w:cs="Arial"/>
                <w:b/>
                <w:sz w:val="16"/>
              </w:rPr>
              <w:t>Oggetto del procedimento</w:t>
            </w:r>
          </w:p>
        </w:tc>
        <w:tc>
          <w:tcPr>
            <w:tcW w:w="7796" w:type="dxa"/>
          </w:tcPr>
          <w:p w:rsidR="00C63348" w:rsidRPr="00E347B9" w:rsidRDefault="00C63348" w:rsidP="00972E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347B9">
              <w:rPr>
                <w:rFonts w:cs="Arial"/>
                <w:sz w:val="16"/>
                <w:szCs w:val="16"/>
              </w:rPr>
              <w:t xml:space="preserve">Procedura per l’assegnazione di contributi </w:t>
            </w:r>
            <w:r w:rsidRPr="00E347B9">
              <w:rPr>
                <w:sz w:val="16"/>
                <w:szCs w:val="16"/>
              </w:rPr>
              <w:t xml:space="preserve">all’integrazione della retta mensile corrisposta dalle famiglie, per la frequenza di Centri per l’Infanzia, 0-3 anni, pubblici e privati accreditati nell’anno educativo 2018/2019 </w:t>
            </w:r>
            <w:proofErr w:type="gramStart"/>
            <w:r w:rsidRPr="00E347B9">
              <w:rPr>
                <w:sz w:val="16"/>
                <w:szCs w:val="16"/>
              </w:rPr>
              <w:t>( periodo</w:t>
            </w:r>
            <w:proofErr w:type="gramEnd"/>
            <w:r w:rsidRPr="00E347B9">
              <w:rPr>
                <w:sz w:val="16"/>
                <w:szCs w:val="16"/>
              </w:rPr>
              <w:t xml:space="preserve"> settembre 2018 – luglio 2019).  </w:t>
            </w:r>
          </w:p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  <w:szCs w:val="16"/>
              </w:rPr>
            </w:pPr>
          </w:p>
        </w:tc>
      </w:tr>
      <w:tr w:rsidR="00C63348" w:rsidRPr="00E347B9" w:rsidTr="00972ECA">
        <w:tc>
          <w:tcPr>
            <w:tcW w:w="1913" w:type="dxa"/>
            <w:shd w:val="clear" w:color="auto" w:fill="D9D9D9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E347B9">
              <w:rPr>
                <w:rFonts w:cs="Arial"/>
                <w:b/>
                <w:sz w:val="16"/>
              </w:rPr>
              <w:t>Responsabile procedimento e dell’istruttoria</w:t>
            </w:r>
          </w:p>
        </w:tc>
        <w:tc>
          <w:tcPr>
            <w:tcW w:w="7796" w:type="dxa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E347B9">
              <w:rPr>
                <w:rFonts w:cs="Arial"/>
                <w:sz w:val="16"/>
              </w:rPr>
              <w:t xml:space="preserve">Responsabile del Settore Servizi Amministrativi e Sociali, Volpini </w:t>
            </w:r>
            <w:proofErr w:type="spellStart"/>
            <w:r w:rsidRPr="00E347B9">
              <w:rPr>
                <w:rFonts w:cs="Arial"/>
                <w:sz w:val="16"/>
              </w:rPr>
              <w:t>D.ssa</w:t>
            </w:r>
            <w:proofErr w:type="spellEnd"/>
            <w:r w:rsidRPr="00E347B9">
              <w:rPr>
                <w:rFonts w:cs="Arial"/>
                <w:sz w:val="16"/>
              </w:rPr>
              <w:t xml:space="preserve"> Marcia Anna</w:t>
            </w:r>
          </w:p>
        </w:tc>
      </w:tr>
      <w:tr w:rsidR="00C63348" w:rsidRPr="00E347B9" w:rsidTr="00972ECA">
        <w:tc>
          <w:tcPr>
            <w:tcW w:w="1913" w:type="dxa"/>
            <w:shd w:val="clear" w:color="auto" w:fill="D9D9D9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E347B9">
              <w:rPr>
                <w:rFonts w:cs="Arial"/>
                <w:b/>
                <w:sz w:val="16"/>
              </w:rPr>
              <w:t>Inizio e termine del procedimento</w:t>
            </w:r>
          </w:p>
        </w:tc>
        <w:tc>
          <w:tcPr>
            <w:tcW w:w="7796" w:type="dxa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E347B9">
              <w:rPr>
                <w:rFonts w:cs="Arial"/>
                <w:sz w:val="16"/>
              </w:rPr>
              <w:t>L’inizio del procedimento decorre dalla data di ricevimento, da parte dell’ufficio protocollo del Comune di Petriano, della domanda di contributo. Il   termine   di conclusione del procedimento (approvazione della graduatoria) è di 15 giorni, decorrenti dalla data di scadenza prevista dal bando. La liquidazione dei contributi verrà successivamente disposta su base quadrimestrale, entro 30 gg. dalla ricezione della relativa documentazione di spesa.</w:t>
            </w:r>
          </w:p>
        </w:tc>
      </w:tr>
      <w:tr w:rsidR="00C63348" w:rsidRPr="00E347B9" w:rsidTr="00972ECA">
        <w:tc>
          <w:tcPr>
            <w:tcW w:w="1913" w:type="dxa"/>
            <w:shd w:val="clear" w:color="auto" w:fill="D9D9D9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E347B9">
              <w:rPr>
                <w:rFonts w:cs="Arial"/>
                <w:b/>
                <w:sz w:val="16"/>
              </w:rPr>
              <w:t>Inerzia dell’Amministrazione</w:t>
            </w:r>
          </w:p>
        </w:tc>
        <w:tc>
          <w:tcPr>
            <w:tcW w:w="7796" w:type="dxa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E347B9">
              <w:rPr>
                <w:rFonts w:cs="Arial"/>
                <w:sz w:val="16"/>
              </w:rPr>
              <w:t xml:space="preserve">Decorsi i termini sopraindicati, l’interessato potrà adire direttamente il Giudice Amministrativo </w:t>
            </w:r>
            <w:proofErr w:type="gramStart"/>
            <w:r w:rsidRPr="00E347B9">
              <w:rPr>
                <w:rFonts w:cs="Arial"/>
                <w:sz w:val="16"/>
              </w:rPr>
              <w:t>( T.A.R</w:t>
            </w:r>
            <w:proofErr w:type="gramEnd"/>
            <w:r w:rsidRPr="00E347B9">
              <w:rPr>
                <w:rFonts w:cs="Arial"/>
                <w:sz w:val="16"/>
              </w:rPr>
              <w:t xml:space="preserve">  Marche ) finché perdura l’inadempimento e comunque non oltre un anno dalla data di scadenza dei termini di conclusione del procedimento</w:t>
            </w:r>
          </w:p>
        </w:tc>
      </w:tr>
      <w:tr w:rsidR="00C63348" w:rsidRPr="00E347B9" w:rsidTr="00972ECA">
        <w:tc>
          <w:tcPr>
            <w:tcW w:w="1913" w:type="dxa"/>
            <w:shd w:val="clear" w:color="auto" w:fill="D9D9D9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E347B9">
              <w:rPr>
                <w:rFonts w:cs="Arial"/>
                <w:b/>
                <w:sz w:val="16"/>
              </w:rPr>
              <w:t>Ufficio in cui si può prendere visione degli atti</w:t>
            </w:r>
          </w:p>
        </w:tc>
        <w:tc>
          <w:tcPr>
            <w:tcW w:w="7796" w:type="dxa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E347B9">
              <w:rPr>
                <w:rFonts w:cs="Arial"/>
                <w:sz w:val="16"/>
              </w:rPr>
              <w:t>Ufficio Servizi Sociali – via S. Martino, n° 2 - Petriano, nei giorni e negli orari di apertura al pubblico con le modalità previste dagli art. 22 e seguenti della L. n° 241/1990 come modificata dalla L. n° 15/2005 e dal Regolamento sul diritto di accesso alle informazioni, atti e documenti amministrativi, adottato dal Comune di Petriano</w:t>
            </w:r>
          </w:p>
        </w:tc>
      </w:tr>
      <w:tr w:rsidR="00C63348" w:rsidRPr="00E347B9" w:rsidTr="00972ECA">
        <w:tc>
          <w:tcPr>
            <w:tcW w:w="1913" w:type="dxa"/>
            <w:shd w:val="clear" w:color="auto" w:fill="D9D9D9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b/>
                <w:sz w:val="16"/>
              </w:rPr>
            </w:pPr>
            <w:r w:rsidRPr="00E347B9">
              <w:rPr>
                <w:rFonts w:cs="Arial"/>
                <w:b/>
                <w:sz w:val="16"/>
              </w:rPr>
              <w:t xml:space="preserve">Modalità di impugnazione del provvedimento  </w:t>
            </w:r>
          </w:p>
        </w:tc>
        <w:tc>
          <w:tcPr>
            <w:tcW w:w="7796" w:type="dxa"/>
          </w:tcPr>
          <w:p w:rsidR="00C63348" w:rsidRPr="00E347B9" w:rsidRDefault="00C63348" w:rsidP="00972ECA">
            <w:pPr>
              <w:tabs>
                <w:tab w:val="right" w:pos="5387"/>
                <w:tab w:val="right" w:leader="underscore" w:pos="9639"/>
              </w:tabs>
              <w:rPr>
                <w:rFonts w:cs="Arial"/>
                <w:sz w:val="16"/>
              </w:rPr>
            </w:pPr>
            <w:r w:rsidRPr="00E347B9">
              <w:rPr>
                <w:rFonts w:cs="Arial"/>
                <w:sz w:val="16"/>
              </w:rPr>
              <w:t xml:space="preserve">Ai sensi dell’art.3, comma 4 della l. n.241/90 e </w:t>
            </w:r>
            <w:proofErr w:type="spellStart"/>
            <w:r w:rsidRPr="00E347B9">
              <w:rPr>
                <w:rFonts w:cs="Arial"/>
                <w:sz w:val="16"/>
              </w:rPr>
              <w:t>s.m.i.</w:t>
            </w:r>
            <w:proofErr w:type="spellEnd"/>
            <w:r w:rsidRPr="00E347B9">
              <w:rPr>
                <w:rFonts w:cs="Arial"/>
                <w:sz w:val="16"/>
              </w:rPr>
              <w:t xml:space="preserve"> il presente provvedimento può essere impugnato davanti al TAR entro 60 gg. con ricorso giurisdizionale oppure entro 120 gg. con ricorso straordinario al Capo dello Stato. </w:t>
            </w:r>
          </w:p>
        </w:tc>
      </w:tr>
    </w:tbl>
    <w:p w:rsidR="00C63348" w:rsidRDefault="00C63348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Pr="00E347B9" w:rsidRDefault="00E347B9" w:rsidP="00E347B9">
      <w:pPr>
        <w:jc w:val="center"/>
        <w:rPr>
          <w:b/>
        </w:rPr>
      </w:pPr>
      <w:r w:rsidRPr="00E347B9">
        <w:rPr>
          <w:b/>
        </w:rPr>
        <w:t>INFORMATIVA PRIVACY</w:t>
      </w:r>
    </w:p>
    <w:p w:rsidR="00E347B9" w:rsidRPr="00E347B9" w:rsidRDefault="00E347B9" w:rsidP="00E347B9">
      <w:pPr>
        <w:jc w:val="center"/>
        <w:rPr>
          <w:b/>
          <w:sz w:val="20"/>
          <w:szCs w:val="20"/>
        </w:rPr>
      </w:pPr>
      <w:r w:rsidRPr="00E347B9">
        <w:rPr>
          <w:b/>
          <w:sz w:val="20"/>
          <w:szCs w:val="20"/>
        </w:rPr>
        <w:t>Art.13 GDPR n.679/2016</w:t>
      </w:r>
    </w:p>
    <w:p w:rsidR="00E347B9" w:rsidRPr="00E347B9" w:rsidRDefault="00E347B9" w:rsidP="00E347B9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405"/>
      </w:tblGrid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 xml:space="preserve">Identità e dati di contatto del </w:t>
            </w:r>
          </w:p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>Titolare del trattamento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sz w:val="20"/>
              </w:rPr>
            </w:pPr>
            <w:r w:rsidRPr="00E347B9">
              <w:rPr>
                <w:sz w:val="20"/>
              </w:rPr>
              <w:t xml:space="preserve">Davide </w:t>
            </w:r>
            <w:proofErr w:type="spellStart"/>
            <w:r w:rsidRPr="00E347B9">
              <w:rPr>
                <w:sz w:val="20"/>
              </w:rPr>
              <w:t>Fabbrizioli</w:t>
            </w:r>
            <w:proofErr w:type="spellEnd"/>
            <w:r w:rsidRPr="00E347B9">
              <w:rPr>
                <w:sz w:val="20"/>
              </w:rPr>
              <w:t xml:space="preserve"> – Sindaco pro-tempore del Comune di Petriano – tel. 0722/52130 – indirizzo e-mail: comune.petriano@provincia.ps.it </w:t>
            </w: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 xml:space="preserve">Identità e dati di contatto del </w:t>
            </w:r>
          </w:p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>Responsabile della protezione dei dati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rFonts w:eastAsia="Times"/>
                <w:sz w:val="20"/>
              </w:rPr>
            </w:pPr>
            <w:r w:rsidRPr="00E347B9">
              <w:rPr>
                <w:rFonts w:eastAsia="Times"/>
                <w:sz w:val="20"/>
              </w:rPr>
              <w:t xml:space="preserve">Manocchi </w:t>
            </w:r>
            <w:proofErr w:type="gramStart"/>
            <w:r w:rsidRPr="00E347B9">
              <w:rPr>
                <w:rFonts w:eastAsia="Times"/>
                <w:sz w:val="20"/>
              </w:rPr>
              <w:t>Eros  -</w:t>
            </w:r>
            <w:proofErr w:type="gramEnd"/>
            <w:r w:rsidRPr="00E347B9">
              <w:rPr>
                <w:rFonts w:eastAsia="Times"/>
                <w:sz w:val="20"/>
              </w:rPr>
              <w:t xml:space="preserve"> Referente Ditta IDEAPUBBLICA SRL con sede in Via Liuti – Pesaro -  Tel.3315259957 e-mail: </w:t>
            </w:r>
            <w:hyperlink r:id="rId7" w:history="1">
              <w:r w:rsidRPr="00E347B9">
                <w:rPr>
                  <w:rFonts w:eastAsia="Times"/>
                  <w:color w:val="0000FF"/>
                  <w:sz w:val="20"/>
                  <w:u w:val="single"/>
                </w:rPr>
                <w:t>info@ideapubblica.it</w:t>
              </w:r>
            </w:hyperlink>
            <w:r w:rsidRPr="00E347B9">
              <w:rPr>
                <w:rFonts w:eastAsia="Times"/>
                <w:sz w:val="20"/>
              </w:rPr>
              <w:t xml:space="preserve"> </w:t>
            </w:r>
            <w:proofErr w:type="spellStart"/>
            <w:r w:rsidRPr="00E347B9">
              <w:rPr>
                <w:rFonts w:eastAsia="Times"/>
                <w:sz w:val="20"/>
              </w:rPr>
              <w:t>pec</w:t>
            </w:r>
            <w:proofErr w:type="spellEnd"/>
            <w:r w:rsidRPr="00E347B9">
              <w:rPr>
                <w:rFonts w:eastAsia="Times"/>
                <w:sz w:val="20"/>
              </w:rPr>
              <w:t xml:space="preserve">: </w:t>
            </w:r>
            <w:hyperlink r:id="rId8" w:history="1">
              <w:r w:rsidRPr="00E347B9">
                <w:rPr>
                  <w:rFonts w:eastAsia="Times"/>
                  <w:color w:val="0000FF"/>
                  <w:sz w:val="20"/>
                  <w:u w:val="single"/>
                </w:rPr>
                <w:t>ideapubblica@pec.it</w:t>
              </w:r>
            </w:hyperlink>
          </w:p>
          <w:p w:rsidR="00E347B9" w:rsidRPr="00E347B9" w:rsidRDefault="00E347B9" w:rsidP="00E347B9">
            <w:pPr>
              <w:jc w:val="both"/>
              <w:rPr>
                <w:sz w:val="20"/>
              </w:rPr>
            </w:pP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 xml:space="preserve">Identità e dati di contatto del </w:t>
            </w:r>
          </w:p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>Responsabile del Trattamento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sz w:val="20"/>
              </w:rPr>
            </w:pPr>
            <w:proofErr w:type="spellStart"/>
            <w:r w:rsidRPr="00E347B9">
              <w:rPr>
                <w:sz w:val="20"/>
              </w:rPr>
              <w:t>D.ssa</w:t>
            </w:r>
            <w:proofErr w:type="spellEnd"/>
            <w:r w:rsidRPr="00E347B9">
              <w:rPr>
                <w:sz w:val="20"/>
              </w:rPr>
              <w:t xml:space="preserve"> Marcia Anna Volpini – Responsabile Settore Servizi </w:t>
            </w:r>
            <w:proofErr w:type="spellStart"/>
            <w:r w:rsidRPr="00E347B9">
              <w:rPr>
                <w:sz w:val="20"/>
              </w:rPr>
              <w:t>Amm.tivi</w:t>
            </w:r>
            <w:proofErr w:type="spellEnd"/>
            <w:r w:rsidRPr="00E347B9">
              <w:rPr>
                <w:sz w:val="20"/>
              </w:rPr>
              <w:t xml:space="preserve"> e Sociali – tel.0722/52130 – indirizzo e-mail: a.volpini@comune.petriano.pu.it</w:t>
            </w: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lastRenderedPageBreak/>
              <w:t>Finalità del trattamento e base giuridica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47B9">
              <w:rPr>
                <w:sz w:val="20"/>
              </w:rPr>
              <w:t>Procedimento relativo all’assegnazione di contributi finalizzati</w:t>
            </w:r>
            <w:r w:rsidRPr="00E347B9">
              <w:rPr>
                <w:sz w:val="20"/>
                <w:szCs w:val="20"/>
              </w:rPr>
              <w:t xml:space="preserve"> all’integrazione della retta mensile corrisposta dalle famiglie, per la frequenza di Centri per l’Infanzia, 0-3 anni, pubblici e privati accreditati nell’anno educativo 2018/2019 </w:t>
            </w:r>
            <w:proofErr w:type="gramStart"/>
            <w:r w:rsidRPr="00E347B9">
              <w:rPr>
                <w:sz w:val="20"/>
                <w:szCs w:val="20"/>
              </w:rPr>
              <w:t>( periodo</w:t>
            </w:r>
            <w:proofErr w:type="gramEnd"/>
            <w:r w:rsidRPr="00E347B9">
              <w:rPr>
                <w:sz w:val="20"/>
                <w:szCs w:val="20"/>
              </w:rPr>
              <w:t xml:space="preserve"> settembre 2018 – luglio 2019), ai sensi delle D.G.R. Marche n.561/2018  - n. 1467/2018 e D. Lgs.n.65/2017.</w:t>
            </w:r>
          </w:p>
          <w:p w:rsidR="00E347B9" w:rsidRPr="00E347B9" w:rsidRDefault="00E347B9" w:rsidP="00E347B9">
            <w:pPr>
              <w:jc w:val="both"/>
              <w:rPr>
                <w:sz w:val="20"/>
              </w:rPr>
            </w:pP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>Destinatari dei dati personali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sz w:val="20"/>
              </w:rPr>
            </w:pPr>
            <w:r w:rsidRPr="00E347B9">
              <w:rPr>
                <w:sz w:val="20"/>
              </w:rPr>
              <w:t xml:space="preserve">Sono autorizzati al trattamento in qualità di incaricati i dipendenti del Settore Servizi </w:t>
            </w:r>
            <w:proofErr w:type="spellStart"/>
            <w:r w:rsidRPr="00E347B9">
              <w:rPr>
                <w:sz w:val="20"/>
              </w:rPr>
              <w:t>Amm.tivi</w:t>
            </w:r>
            <w:proofErr w:type="spellEnd"/>
            <w:r w:rsidRPr="00E347B9">
              <w:rPr>
                <w:sz w:val="20"/>
              </w:rPr>
              <w:t xml:space="preserve"> e Sociali ed i dipendenti incaricati presso l’Ufficio Protocollo ed Archivio. Sono inoltre autorizzati ad utilizzare i dati il Responsabile del Settore Finanziario ed i soggetti dal medesimo individuati per garantire le necessarie pubblicazioni sul web e le procedure di pagamento</w:t>
            </w: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>Periodo di conservazione dei dati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sz w:val="20"/>
              </w:rPr>
            </w:pPr>
            <w:r w:rsidRPr="00E347B9">
              <w:rPr>
                <w:sz w:val="20"/>
              </w:rPr>
              <w:t>I dati saranno conservati per tutta la durata del procedimento amministrativo e per il periodo comunque previsto dalla normativa vigente in materia di conservazione d’archivio</w:t>
            </w: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>Diritti dell’interessato in relazione al trattamento dei dati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sz w:val="20"/>
              </w:rPr>
            </w:pPr>
            <w:r w:rsidRPr="00E347B9">
              <w:rPr>
                <w:sz w:val="20"/>
              </w:rPr>
              <w:t>L’interessato può richiedere al Titolare del Trattamento l’accesso ai dati personali, la loro rettifica o cancellazione, la limitazione o l’opposizione al trattamento</w:t>
            </w: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>Diritto di proporre reclamo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sz w:val="20"/>
              </w:rPr>
            </w:pPr>
            <w:r w:rsidRPr="00E347B9">
              <w:rPr>
                <w:sz w:val="20"/>
              </w:rPr>
              <w:t>L’interessato può proporre reclamo al Garante per la protezione dei dati personali</w:t>
            </w: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>Eventuale obbligo legale o contrattuale o requisito necessario per la conclusione del contratto/procedimento e le eventuali conseguenze della mancata comunicazione dei dati</w:t>
            </w:r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sz w:val="20"/>
              </w:rPr>
            </w:pPr>
            <w:r w:rsidRPr="00E347B9">
              <w:rPr>
                <w:sz w:val="20"/>
              </w:rPr>
              <w:t xml:space="preserve">La comunicazione dei dati personali è un requisito necessario per la conclusione del procedimento amministrativo. L’interessato ha l’obbligo di fornire i dati personali e qualora i medesimi non vengano forniti o comunque non venga dato il consenso al Comune di Petriano per l’utilizzo dei dati personali di cui sopra, non si potrà dare corso al procedimento amministrativo </w:t>
            </w:r>
          </w:p>
        </w:tc>
      </w:tr>
      <w:tr w:rsidR="00E347B9" w:rsidRPr="00E347B9" w:rsidTr="00972ECA"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b/>
                <w:i/>
                <w:sz w:val="20"/>
              </w:rPr>
            </w:pPr>
            <w:r w:rsidRPr="00E347B9">
              <w:rPr>
                <w:b/>
                <w:i/>
                <w:sz w:val="20"/>
              </w:rPr>
              <w:t xml:space="preserve">Eventuale esistenza di un processo decisionale automatizzato compresa la </w:t>
            </w:r>
            <w:proofErr w:type="spellStart"/>
            <w:r w:rsidRPr="00E347B9">
              <w:rPr>
                <w:b/>
                <w:i/>
                <w:sz w:val="20"/>
              </w:rPr>
              <w:t>profilazione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:rsidR="00E347B9" w:rsidRPr="00E347B9" w:rsidRDefault="00E347B9" w:rsidP="00E347B9">
            <w:pPr>
              <w:jc w:val="both"/>
              <w:rPr>
                <w:sz w:val="20"/>
              </w:rPr>
            </w:pPr>
            <w:r w:rsidRPr="00E347B9">
              <w:rPr>
                <w:sz w:val="20"/>
              </w:rPr>
              <w:t>Non esiste un processo decisionale automatizzato</w:t>
            </w:r>
          </w:p>
        </w:tc>
      </w:tr>
    </w:tbl>
    <w:p w:rsidR="00E347B9" w:rsidRPr="00E347B9" w:rsidRDefault="00E347B9" w:rsidP="00E347B9">
      <w:pPr>
        <w:jc w:val="both"/>
        <w:rPr>
          <w:sz w:val="20"/>
        </w:rPr>
      </w:pPr>
    </w:p>
    <w:p w:rsidR="00E347B9" w:rsidRPr="00E347B9" w:rsidRDefault="00E347B9" w:rsidP="00E347B9">
      <w:pPr>
        <w:jc w:val="both"/>
        <w:rPr>
          <w:sz w:val="20"/>
        </w:rPr>
      </w:pPr>
    </w:p>
    <w:p w:rsidR="00E347B9" w:rsidRPr="00E347B9" w:rsidRDefault="00E347B9" w:rsidP="00E347B9">
      <w:pPr>
        <w:jc w:val="both"/>
        <w:rPr>
          <w:sz w:val="20"/>
        </w:rPr>
      </w:pPr>
    </w:p>
    <w:p w:rsidR="00E347B9" w:rsidRDefault="00C63348" w:rsidP="00C361C8">
      <w:pPr>
        <w:autoSpaceDE w:val="0"/>
        <w:autoSpaceDN w:val="0"/>
        <w:adjustRightInd w:val="0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Petriano, ______________________</w:t>
      </w:r>
    </w:p>
    <w:p w:rsidR="00C63348" w:rsidRDefault="00C63348" w:rsidP="00C361C8">
      <w:pPr>
        <w:autoSpaceDE w:val="0"/>
        <w:autoSpaceDN w:val="0"/>
        <w:adjustRightInd w:val="0"/>
        <w:rPr>
          <w:rFonts w:ascii="Arial" w:hAnsi="Arial" w:cs="Calibri"/>
          <w:sz w:val="20"/>
          <w:szCs w:val="20"/>
        </w:rPr>
      </w:pPr>
    </w:p>
    <w:p w:rsidR="00C63348" w:rsidRPr="00C63348" w:rsidRDefault="00C63348" w:rsidP="00C361C8">
      <w:pPr>
        <w:autoSpaceDE w:val="0"/>
        <w:autoSpaceDN w:val="0"/>
        <w:adjustRightInd w:val="0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Il Dipendente Addetto</w:t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>Il Richiedente</w:t>
      </w: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E347B9" w:rsidRDefault="00E347B9" w:rsidP="00C361C8">
      <w:pPr>
        <w:autoSpaceDE w:val="0"/>
        <w:autoSpaceDN w:val="0"/>
        <w:adjustRightInd w:val="0"/>
        <w:rPr>
          <w:rFonts w:ascii="Arial" w:hAnsi="Arial" w:cs="Calibri"/>
        </w:rPr>
      </w:pPr>
    </w:p>
    <w:p w:rsidR="00F10FF1" w:rsidRDefault="00F10FF1" w:rsidP="00222365">
      <w:pPr>
        <w:rPr>
          <w:rFonts w:ascii="Calibri" w:hAnsi="Calibri" w:cs="Calibri"/>
          <w:b/>
          <w:sz w:val="20"/>
          <w:szCs w:val="20"/>
        </w:rPr>
      </w:pPr>
    </w:p>
    <w:sectPr w:rsidR="00F10FF1" w:rsidSect="003A2947">
      <w:headerReference w:type="default" r:id="rId9"/>
      <w:pgSz w:w="11906" w:h="16838"/>
      <w:pgMar w:top="2516" w:right="1646" w:bottom="1438" w:left="16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F6" w:rsidRDefault="00D57CF6">
      <w:r>
        <w:separator/>
      </w:r>
    </w:p>
  </w:endnote>
  <w:endnote w:type="continuationSeparator" w:id="0">
    <w:p w:rsidR="00D57CF6" w:rsidRDefault="00D5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F6" w:rsidRDefault="00D57CF6">
      <w:r>
        <w:separator/>
      </w:r>
    </w:p>
  </w:footnote>
  <w:footnote w:type="continuationSeparator" w:id="0">
    <w:p w:rsidR="00D57CF6" w:rsidRDefault="00D5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55" w:rsidRDefault="00185E55">
    <w:pPr>
      <w:pStyle w:val="Intestazione"/>
    </w:pPr>
  </w:p>
  <w:p w:rsidR="00185E55" w:rsidRDefault="00185E55">
    <w:pPr>
      <w:pStyle w:val="Intestazione"/>
    </w:pPr>
  </w:p>
  <w:p w:rsidR="00185E55" w:rsidRDefault="00185E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A4775"/>
    <w:multiLevelType w:val="hybridMultilevel"/>
    <w:tmpl w:val="0F707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8"/>
    <w:rsid w:val="00036DB0"/>
    <w:rsid w:val="00185E55"/>
    <w:rsid w:val="001A19DC"/>
    <w:rsid w:val="00222365"/>
    <w:rsid w:val="00227EA5"/>
    <w:rsid w:val="002B4BA9"/>
    <w:rsid w:val="00400D56"/>
    <w:rsid w:val="004052E3"/>
    <w:rsid w:val="00422373"/>
    <w:rsid w:val="00425B84"/>
    <w:rsid w:val="0048735C"/>
    <w:rsid w:val="005456D3"/>
    <w:rsid w:val="006D7F59"/>
    <w:rsid w:val="00771797"/>
    <w:rsid w:val="00786608"/>
    <w:rsid w:val="008336A1"/>
    <w:rsid w:val="008C292F"/>
    <w:rsid w:val="0090553B"/>
    <w:rsid w:val="00A04015"/>
    <w:rsid w:val="00B67A91"/>
    <w:rsid w:val="00B72B0A"/>
    <w:rsid w:val="00B759C2"/>
    <w:rsid w:val="00BB21C3"/>
    <w:rsid w:val="00BC438E"/>
    <w:rsid w:val="00BD7671"/>
    <w:rsid w:val="00C361C8"/>
    <w:rsid w:val="00C63348"/>
    <w:rsid w:val="00D0154E"/>
    <w:rsid w:val="00D57CF6"/>
    <w:rsid w:val="00E347B9"/>
    <w:rsid w:val="00E3665E"/>
    <w:rsid w:val="00ED58E5"/>
    <w:rsid w:val="00EE4FA7"/>
    <w:rsid w:val="00F00C07"/>
    <w:rsid w:val="00F10FF1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0CEA1-58B2-42BE-9174-C01F0D44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61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61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361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61C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361C8"/>
    <w:rPr>
      <w:color w:val="0000FF"/>
      <w:u w:val="single"/>
    </w:rPr>
  </w:style>
  <w:style w:type="paragraph" w:styleId="Paragrafoelenco">
    <w:name w:val="List Paragraph"/>
    <w:basedOn w:val="Normale"/>
    <w:qFormat/>
    <w:rsid w:val="00C361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9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9D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pubblic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deapubb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9</cp:revision>
  <cp:lastPrinted>2019-02-27T07:20:00Z</cp:lastPrinted>
  <dcterms:created xsi:type="dcterms:W3CDTF">2018-11-30T09:28:00Z</dcterms:created>
  <dcterms:modified xsi:type="dcterms:W3CDTF">2019-02-27T07:20:00Z</dcterms:modified>
</cp:coreProperties>
</file>