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54" w:rsidRPr="004155B0" w:rsidRDefault="005C0654" w:rsidP="005C0654">
      <w:pPr>
        <w:pStyle w:val="Default"/>
        <w:rPr>
          <w:color w:val="auto"/>
          <w:sz w:val="22"/>
          <w:szCs w:val="22"/>
        </w:rPr>
      </w:pPr>
      <w:r w:rsidRPr="004155B0">
        <w:rPr>
          <w:b/>
          <w:bCs/>
          <w:color w:val="auto"/>
          <w:sz w:val="22"/>
          <w:szCs w:val="22"/>
        </w:rPr>
        <w:t xml:space="preserve">Allegato </w:t>
      </w:r>
      <w:r>
        <w:rPr>
          <w:b/>
          <w:bCs/>
          <w:color w:val="auto"/>
          <w:sz w:val="22"/>
          <w:szCs w:val="22"/>
        </w:rPr>
        <w:t>A</w:t>
      </w:r>
    </w:p>
    <w:p w:rsidR="005C0654" w:rsidRPr="004155B0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bCs/>
        </w:rPr>
      </w:pPr>
    </w:p>
    <w:p w:rsidR="005C0654" w:rsidRPr="004155B0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5C0654" w:rsidRPr="00BF7C3B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right"/>
        <w:rPr>
          <w:rFonts w:ascii="Times New Roman" w:hAnsi="Times New Roman" w:cs="Times New Roman"/>
          <w:b/>
        </w:rPr>
      </w:pPr>
      <w:r w:rsidRPr="00BF7C3B">
        <w:rPr>
          <w:rFonts w:ascii="Times New Roman" w:hAnsi="Times New Roman" w:cs="Times New Roman"/>
          <w:b/>
        </w:rPr>
        <w:t>Al Sindaco del Comune di Petriano</w:t>
      </w:r>
    </w:p>
    <w:p w:rsidR="005C0654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S. Martino, n. 2</w:t>
      </w:r>
    </w:p>
    <w:p w:rsidR="005C0654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61020 PETRIANO</w:t>
      </w:r>
    </w:p>
    <w:p w:rsidR="005C0654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5C0654" w:rsidRDefault="005C0654" w:rsidP="005C0654">
      <w:pPr>
        <w:pStyle w:val="Default"/>
        <w:tabs>
          <w:tab w:val="left" w:pos="993"/>
        </w:tabs>
        <w:ind w:left="993" w:hanging="993"/>
        <w:jc w:val="both"/>
        <w:rPr>
          <w:b/>
        </w:rPr>
      </w:pPr>
    </w:p>
    <w:p w:rsidR="005C0654" w:rsidRPr="00BF7C3B" w:rsidRDefault="005C0654" w:rsidP="005C0654">
      <w:pPr>
        <w:pStyle w:val="Default"/>
        <w:tabs>
          <w:tab w:val="left" w:pos="993"/>
        </w:tabs>
        <w:ind w:left="993" w:hanging="993"/>
        <w:jc w:val="both"/>
        <w:rPr>
          <w:b/>
        </w:rPr>
      </w:pPr>
      <w:r w:rsidRPr="00BF7C3B">
        <w:rPr>
          <w:b/>
        </w:rPr>
        <w:t xml:space="preserve">Oggetto: </w:t>
      </w:r>
      <w:r w:rsidRPr="00BF7C3B">
        <w:rPr>
          <w:b/>
        </w:rPr>
        <w:tab/>
      </w:r>
      <w:r>
        <w:rPr>
          <w:b/>
        </w:rPr>
        <w:t>domanda di partecipazione all’</w:t>
      </w:r>
      <w:r w:rsidRPr="00BF7C3B">
        <w:rPr>
          <w:b/>
          <w:sz w:val="23"/>
          <w:szCs w:val="23"/>
        </w:rPr>
        <w:t xml:space="preserve">asta pubblica per alienazione, ai sensi degli articoli 73 lettera c) e 76 del R.D. 23 maggio 1924 n. 827, </w:t>
      </w:r>
      <w:r>
        <w:rPr>
          <w:b/>
          <w:sz w:val="23"/>
          <w:szCs w:val="23"/>
        </w:rPr>
        <w:t>d</w:t>
      </w:r>
      <w:r w:rsidRPr="00BF7C3B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>ll’</w:t>
      </w:r>
      <w:r w:rsidRPr="00EA6230">
        <w:rPr>
          <w:b/>
        </w:rPr>
        <w:t>autocarro FIAT 110 PC 115 CTG.N2 TARGATO FM818EX</w:t>
      </w:r>
      <w:r w:rsidRPr="00BF7C3B">
        <w:rPr>
          <w:b/>
          <w:sz w:val="23"/>
          <w:szCs w:val="23"/>
        </w:rPr>
        <w:t xml:space="preserve"> di proprietà comunale.</w:t>
      </w:r>
    </w:p>
    <w:p w:rsidR="005C0654" w:rsidRDefault="005C0654" w:rsidP="005C0654">
      <w:pPr>
        <w:autoSpaceDE w:val="0"/>
        <w:autoSpaceDN w:val="0"/>
        <w:adjustRightInd w:val="0"/>
        <w:spacing w:before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________________________________________, 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gramStart"/>
      <w:r w:rsidRPr="00FB0F88">
        <w:rPr>
          <w:b/>
          <w:sz w:val="22"/>
          <w:szCs w:val="22"/>
        </w:rPr>
        <w:t>quale</w:t>
      </w:r>
      <w:proofErr w:type="gramEnd"/>
      <w:r w:rsidRPr="00FB0F88">
        <w:rPr>
          <w:b/>
          <w:sz w:val="22"/>
          <w:szCs w:val="22"/>
        </w:rPr>
        <w:t xml:space="preserve"> persona fisica che agisce per proprio conto</w:t>
      </w:r>
      <w:r>
        <w:rPr>
          <w:sz w:val="22"/>
          <w:szCs w:val="22"/>
        </w:rPr>
        <w:t>;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>/a il _____________ a _______________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_____), 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a ________________________(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___) 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Via _______________________ n ._____, 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__________________________,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___________________________;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proofErr w:type="gramStart"/>
      <w:r w:rsidRPr="00FB0F88">
        <w:rPr>
          <w:b/>
          <w:sz w:val="22"/>
          <w:szCs w:val="22"/>
        </w:rPr>
        <w:t>quale</w:t>
      </w:r>
      <w:proofErr w:type="gramEnd"/>
      <w:r w:rsidRPr="00FB0F88">
        <w:rPr>
          <w:b/>
          <w:sz w:val="22"/>
          <w:szCs w:val="22"/>
        </w:rPr>
        <w:t xml:space="preserve"> persona giuridica</w:t>
      </w:r>
      <w:r>
        <w:rPr>
          <w:sz w:val="22"/>
          <w:szCs w:val="22"/>
        </w:rPr>
        <w:t xml:space="preserve"> ;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 qualità di ____________________________________,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dell’impresa</w:t>
      </w:r>
      <w:proofErr w:type="gramEnd"/>
      <w:r>
        <w:rPr>
          <w:sz w:val="22"/>
          <w:szCs w:val="22"/>
        </w:rPr>
        <w:t>____________________________________,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con</w:t>
      </w:r>
      <w:proofErr w:type="gramEnd"/>
      <w:r>
        <w:rPr>
          <w:sz w:val="22"/>
          <w:szCs w:val="22"/>
        </w:rPr>
        <w:t xml:space="preserve"> sede legale in _____________________________(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 . ____) 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via____________________n</w:t>
      </w:r>
      <w:proofErr w:type="spellEnd"/>
      <w:r>
        <w:rPr>
          <w:sz w:val="22"/>
          <w:szCs w:val="22"/>
        </w:rPr>
        <w:t>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________________________,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Partita IVA__________________________,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________________________,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____________________________;</w:t>
      </w:r>
    </w:p>
    <w:p w:rsidR="005C0654" w:rsidRDefault="005C0654" w:rsidP="005C0654">
      <w:pPr>
        <w:pStyle w:val="Default"/>
        <w:spacing w:line="360" w:lineRule="auto"/>
        <w:jc w:val="both"/>
        <w:rPr>
          <w:sz w:val="22"/>
          <w:szCs w:val="22"/>
        </w:rPr>
      </w:pPr>
    </w:p>
    <w:p w:rsidR="005C0654" w:rsidRDefault="005C0654" w:rsidP="005C0654">
      <w:pPr>
        <w:pStyle w:val="Default"/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</w:p>
    <w:p w:rsidR="005C0654" w:rsidRPr="00E40F8D" w:rsidRDefault="005C0654" w:rsidP="005C0654">
      <w:pPr>
        <w:pStyle w:val="Default"/>
        <w:spacing w:before="120" w:after="120"/>
        <w:jc w:val="center"/>
        <w:rPr>
          <w:i/>
          <w:sz w:val="22"/>
          <w:szCs w:val="22"/>
        </w:rPr>
      </w:pPr>
      <w:proofErr w:type="gramStart"/>
      <w:r w:rsidRPr="00E40F8D">
        <w:rPr>
          <w:i/>
        </w:rPr>
        <w:t>ai</w:t>
      </w:r>
      <w:proofErr w:type="gramEnd"/>
      <w:r w:rsidRPr="00E40F8D">
        <w:rPr>
          <w:i/>
        </w:rPr>
        <w:t xml:space="preserve"> sensi degli artt. 46 e 47 DPR 445/2000, consapevole delle sanzioni penali previste dall'art. 76 DPR 445/2000 per le ipotesi di falsità in atti e dichiarazioni mendaci ivi indicate, quanto segue:</w:t>
      </w:r>
    </w:p>
    <w:p w:rsidR="005C0654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proofErr w:type="gramStart"/>
      <w:r>
        <w:t>di</w:t>
      </w:r>
      <w:proofErr w:type="gramEnd"/>
      <w:r>
        <w:t xml:space="preserve"> voler partecipare all’asta pubblica per l'alienazione di un automezzo di proprietà della comunale, come indicato nell’avviso pubblico; </w:t>
      </w:r>
    </w:p>
    <w:p w:rsidR="005C0654" w:rsidRPr="00921EB0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non trovarsi in alcuna delle condizioni che determinano il divieto di contrarre con la pubblica amministrazione compreso quanto previsto dall’art. 53 comma 16-ter del D. </w:t>
      </w:r>
      <w:proofErr w:type="spellStart"/>
      <w:r>
        <w:t>Lgs</w:t>
      </w:r>
      <w:proofErr w:type="spellEnd"/>
      <w:r>
        <w:t xml:space="preserve">. 165/2001 (ovvero di non aver concluso contratti di lavoro subordinato o autonomo e comunque di non aver attribuito incarichi per il triennio successivo alla cessazione del rapporto ad ex dipendenti pubblici che hanno </w:t>
      </w:r>
      <w:bookmarkStart w:id="0" w:name="_GoBack"/>
      <w:r>
        <w:lastRenderedPageBreak/>
        <w:t xml:space="preserve">esercitato, nei propri confronti, poteri autoritativi o negoziali per conto delle pubbliche amministrazioni di appartenenza) </w:t>
      </w:r>
    </w:p>
    <w:p w:rsidR="005C0654" w:rsidRPr="00921EB0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 </w:t>
      </w:r>
      <w:proofErr w:type="gramStart"/>
      <w:r>
        <w:t>di</w:t>
      </w:r>
      <w:proofErr w:type="gramEnd"/>
      <w:r>
        <w:t xml:space="preserve"> non incorrere nel divieto di cui all’art. 1471 del codice civile; </w:t>
      </w:r>
    </w:p>
    <w:p w:rsidR="005C0654" w:rsidRPr="00921EB0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proofErr w:type="gramStart"/>
      <w:r>
        <w:t>di</w:t>
      </w:r>
      <w:proofErr w:type="gramEnd"/>
      <w:r>
        <w:t xml:space="preserve"> accettare integralmente </w:t>
      </w:r>
      <w:r w:rsidRPr="00921EB0">
        <w:t xml:space="preserve">e senza riserve </w:t>
      </w:r>
      <w:r>
        <w:t>tutte le norme/disposizioni/condizioni contenute nell’avviso di asta pubblica;</w:t>
      </w:r>
    </w:p>
    <w:p w:rsidR="005C0654" w:rsidRPr="00921EB0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</w:pPr>
      <w:proofErr w:type="gramStart"/>
      <w:r w:rsidRPr="00921EB0">
        <w:t>di</w:t>
      </w:r>
      <w:proofErr w:type="gramEnd"/>
      <w:r w:rsidRPr="00921EB0">
        <w:t xml:space="preserve"> aver verificato lo stato di fatto e di diritto in cui si trova il bene oggetto dell’offerta e </w:t>
      </w:r>
      <w:r>
        <w:t>di impegnarsi, in caso di aggiudicazione, ad acquisire il bene nello stato di fatto e di diritto in cui si trova senza riserve ed eccezioni;</w:t>
      </w:r>
    </w:p>
    <w:bookmarkEnd w:id="0"/>
    <w:p w:rsidR="005C0654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r>
        <w:t xml:space="preserve"> </w:t>
      </w:r>
      <w:proofErr w:type="gramStart"/>
      <w:r>
        <w:t>di</w:t>
      </w:r>
      <w:proofErr w:type="gramEnd"/>
      <w:r>
        <w:t xml:space="preserve"> non trovarsi in una delle cause di esclusione previste dall’art. 80 D. </w:t>
      </w:r>
      <w:proofErr w:type="spellStart"/>
      <w:r>
        <w:t>Lgs</w:t>
      </w:r>
      <w:proofErr w:type="spellEnd"/>
      <w:r>
        <w:t>. 50/2016; ***</w:t>
      </w:r>
    </w:p>
    <w:p w:rsidR="005C0654" w:rsidRPr="00E40F8D" w:rsidRDefault="005C0654" w:rsidP="00921EB0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2"/>
          <w:szCs w:val="22"/>
        </w:rPr>
      </w:pPr>
      <w:proofErr w:type="gramStart"/>
      <w:r>
        <w:t>di</w:t>
      </w:r>
      <w:proofErr w:type="gramEnd"/>
      <w:r>
        <w:t xml:space="preserve"> autorizzare, ai sensi del </w:t>
      </w:r>
      <w:proofErr w:type="spellStart"/>
      <w:r>
        <w:t>D.Lgs.</w:t>
      </w:r>
      <w:proofErr w:type="spellEnd"/>
      <w:r>
        <w:t xml:space="preserve"> 196/2003 e Regolamento UE 2016/679, il trattamento dei dati dichiarati per le finalità previste dalle norme vigenti in materia di contratti pubblici.</w:t>
      </w:r>
    </w:p>
    <w:p w:rsidR="005C0654" w:rsidRDefault="005C0654" w:rsidP="005C0654">
      <w:pPr>
        <w:pStyle w:val="Default"/>
        <w:tabs>
          <w:tab w:val="left" w:pos="284"/>
        </w:tabs>
        <w:spacing w:line="360" w:lineRule="auto"/>
        <w:ind w:left="720"/>
        <w:jc w:val="both"/>
      </w:pPr>
      <w:proofErr w:type="gramStart"/>
      <w:r>
        <w:t>data</w:t>
      </w:r>
      <w:proofErr w:type="gramEnd"/>
      <w:r>
        <w:t xml:space="preserve">____________________________ </w:t>
      </w:r>
    </w:p>
    <w:p w:rsidR="005C0654" w:rsidRDefault="005C0654" w:rsidP="005C0654">
      <w:pPr>
        <w:pStyle w:val="Default"/>
        <w:tabs>
          <w:tab w:val="left" w:pos="284"/>
        </w:tabs>
        <w:spacing w:line="360" w:lineRule="auto"/>
        <w:ind w:left="720"/>
        <w:jc w:val="both"/>
      </w:pPr>
    </w:p>
    <w:p w:rsidR="005C0654" w:rsidRDefault="005C0654" w:rsidP="005C0654">
      <w:pPr>
        <w:pStyle w:val="Default"/>
        <w:tabs>
          <w:tab w:val="left" w:pos="284"/>
        </w:tabs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0654" w:rsidRPr="00E40F8D" w:rsidRDefault="005C0654" w:rsidP="005C0654">
      <w:pPr>
        <w:pStyle w:val="Default"/>
        <w:tabs>
          <w:tab w:val="left" w:pos="284"/>
        </w:tabs>
        <w:spacing w:line="360" w:lineRule="auto"/>
        <w:ind w:left="720"/>
        <w:jc w:val="both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5C0654" w:rsidRPr="00E40F8D" w:rsidRDefault="005C0654" w:rsidP="005C0654">
      <w:pPr>
        <w:pStyle w:val="Default"/>
        <w:tabs>
          <w:tab w:val="left" w:pos="284"/>
        </w:tabs>
        <w:spacing w:line="360" w:lineRule="auto"/>
        <w:ind w:left="720"/>
        <w:jc w:val="both"/>
        <w:rPr>
          <w:sz w:val="22"/>
          <w:szCs w:val="22"/>
        </w:rPr>
      </w:pPr>
    </w:p>
    <w:p w:rsidR="005C0654" w:rsidRDefault="005C0654" w:rsidP="005C0654">
      <w:pPr>
        <w:pStyle w:val="Default"/>
        <w:tabs>
          <w:tab w:val="left" w:pos="284"/>
        </w:tabs>
        <w:spacing w:line="360" w:lineRule="auto"/>
        <w:ind w:left="360"/>
        <w:jc w:val="both"/>
      </w:pPr>
    </w:p>
    <w:p w:rsidR="005C0654" w:rsidRDefault="005C0654" w:rsidP="005C0654">
      <w:pPr>
        <w:pStyle w:val="Default"/>
        <w:tabs>
          <w:tab w:val="left" w:pos="284"/>
        </w:tabs>
        <w:spacing w:line="360" w:lineRule="auto"/>
        <w:jc w:val="both"/>
        <w:rPr>
          <w:b/>
        </w:rPr>
      </w:pPr>
      <w:r w:rsidRPr="00E40F8D">
        <w:rPr>
          <w:b/>
        </w:rPr>
        <w:t xml:space="preserve">Allegare fotocopia (fronte/retro) del documento di riconoscimento del sottoscrittore in corso di validità, ai sensi del D.P.R. n. 445/2000 e </w:t>
      </w:r>
      <w:proofErr w:type="spellStart"/>
      <w:r w:rsidRPr="00E40F8D">
        <w:rPr>
          <w:b/>
        </w:rPr>
        <w:t>s.m.i.</w:t>
      </w:r>
      <w:proofErr w:type="spellEnd"/>
      <w:r w:rsidRPr="00E40F8D">
        <w:rPr>
          <w:b/>
        </w:rPr>
        <w:t xml:space="preserve"> </w:t>
      </w:r>
    </w:p>
    <w:p w:rsidR="005C0654" w:rsidRPr="00E40F8D" w:rsidRDefault="005C0654" w:rsidP="005C0654">
      <w:pPr>
        <w:pStyle w:val="Default"/>
        <w:tabs>
          <w:tab w:val="left" w:pos="284"/>
        </w:tabs>
        <w:spacing w:line="360" w:lineRule="auto"/>
        <w:jc w:val="both"/>
        <w:rPr>
          <w:b/>
        </w:rPr>
      </w:pPr>
    </w:p>
    <w:p w:rsidR="005C0654" w:rsidRPr="00E40F8D" w:rsidRDefault="005C0654" w:rsidP="005C0654">
      <w:pPr>
        <w:pStyle w:val="Default"/>
        <w:tabs>
          <w:tab w:val="left" w:pos="284"/>
        </w:tabs>
        <w:spacing w:line="360" w:lineRule="auto"/>
        <w:ind w:left="360"/>
        <w:jc w:val="both"/>
        <w:rPr>
          <w:i/>
          <w:sz w:val="18"/>
          <w:szCs w:val="18"/>
        </w:rPr>
      </w:pPr>
      <w:r w:rsidRPr="00E40F8D">
        <w:rPr>
          <w:i/>
          <w:sz w:val="18"/>
          <w:szCs w:val="18"/>
        </w:rPr>
        <w:t>***nel caso in cui l’offerta sia presentata da società la dichiarazione indicata al punto 6 dovrà essere resa anche dai soci e direttore tecnico, se si tratta di società in nome collettivo; soci accomandatari e direttore tecnico, se si tratta di società in accomandita semplice; membri del consiglio di amministrazione cui sia stata conferita la legale rappresentanza, institori ,procuratori generali; membri degli organi con poteri di direzione o di vigilanza, soggetti muniti di poteri di rappresentanza, di direzione o di controllo, e direttore tecnico, socio unico persona fisica, ovvero socio di maggioranza, persona fisica o giuridica, in caso di società con meno di quattro soci, se si tratta di altro tipo di società o consorzio.</w:t>
      </w:r>
    </w:p>
    <w:p w:rsidR="00607AE8" w:rsidRDefault="00607AE8"/>
    <w:sectPr w:rsidR="00607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65"/>
    <w:multiLevelType w:val="hybridMultilevel"/>
    <w:tmpl w:val="F14461B2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54"/>
    <w:rsid w:val="005C0654"/>
    <w:rsid w:val="00607AE8"/>
    <w:rsid w:val="009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7349A-CF4E-4D79-90A0-49E1953A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654"/>
    <w:pPr>
      <w:spacing w:before="120" w:after="0"/>
      <w:ind w:left="284" w:hanging="28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0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Bruscolini</dc:creator>
  <cp:keywords/>
  <dc:description/>
  <cp:lastModifiedBy>Paolo Bruscolini</cp:lastModifiedBy>
  <cp:revision>2</cp:revision>
  <dcterms:created xsi:type="dcterms:W3CDTF">2021-04-08T07:41:00Z</dcterms:created>
  <dcterms:modified xsi:type="dcterms:W3CDTF">2021-04-08T09:52:00Z</dcterms:modified>
</cp:coreProperties>
</file>